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012" w:rsidRPr="009C3216" w:rsidRDefault="00F14098" w:rsidP="00085012">
      <w:pPr>
        <w:pStyle w:val="a4"/>
        <w:spacing w:line="240" w:lineRule="auto"/>
        <w:jc w:val="center"/>
        <w:rPr>
          <w:rFonts w:ascii="Sylfaen" w:hAnsi="Sylfaen"/>
          <w:i w:val="0"/>
          <w:szCs w:val="24"/>
        </w:rPr>
      </w:pPr>
      <w:r>
        <w:rPr>
          <w:rFonts w:ascii="Sylfaen" w:hAnsi="Sylfaen"/>
          <w:i w:val="0"/>
          <w:szCs w:val="24"/>
        </w:rPr>
        <w:t>ANNOUNCEMENT ON QUOTATION</w:t>
      </w:r>
    </w:p>
    <w:p w:rsidR="00085012" w:rsidRPr="009C3216" w:rsidRDefault="00F14098" w:rsidP="00085012">
      <w:pPr>
        <w:pStyle w:val="a4"/>
        <w:spacing w:line="240" w:lineRule="auto"/>
        <w:jc w:val="center"/>
        <w:rPr>
          <w:rFonts w:ascii="Sylfaen" w:hAnsi="Sylfaen"/>
          <w:i w:val="0"/>
          <w:szCs w:val="24"/>
        </w:rPr>
      </w:pPr>
      <w:r>
        <w:rPr>
          <w:rFonts w:ascii="Sylfaen" w:hAnsi="Sylfaen"/>
          <w:i w:val="0"/>
          <w:szCs w:val="24"/>
        </w:rPr>
        <w:t>REQUEST</w:t>
      </w:r>
    </w:p>
    <w:p w:rsidR="00085012" w:rsidRPr="009C3216" w:rsidRDefault="00F14098" w:rsidP="00085012">
      <w:pPr>
        <w:pStyle w:val="a4"/>
        <w:spacing w:line="240" w:lineRule="auto"/>
        <w:ind w:left="938" w:right="783" w:firstLine="0"/>
        <w:jc w:val="center"/>
        <w:rPr>
          <w:rFonts w:ascii="Sylfaen" w:hAnsi="Sylfaen"/>
          <w:i w:val="0"/>
          <w:color w:val="000000"/>
          <w:szCs w:val="24"/>
        </w:rPr>
      </w:pPr>
      <w:r>
        <w:rPr>
          <w:rFonts w:ascii="Sylfaen" w:hAnsi="Sylfaen"/>
          <w:i w:val="0"/>
          <w:szCs w:val="24"/>
        </w:rPr>
        <w:t>THE  FOLLOWING  TEXT  OF  ANNOUNCEMENT  IS  AFFIRMED  BY                     “2020”</w:t>
      </w:r>
      <w:r w:rsidR="007E7CA7">
        <w:rPr>
          <w:rFonts w:ascii="Sylfaen" w:hAnsi="Sylfaen"/>
          <w:i w:val="0"/>
          <w:szCs w:val="24"/>
        </w:rPr>
        <w:t xml:space="preserve"> JANU</w:t>
      </w:r>
      <w:r w:rsidR="000A6EAF">
        <w:rPr>
          <w:rFonts w:ascii="Sylfaen" w:hAnsi="Sylfaen"/>
          <w:i w:val="0"/>
          <w:szCs w:val="24"/>
        </w:rPr>
        <w:t xml:space="preserve">ARY “08”   1 </w:t>
      </w:r>
      <w:r>
        <w:rPr>
          <w:rFonts w:ascii="Sylfaen" w:hAnsi="Sylfaen"/>
          <w:i w:val="0"/>
          <w:szCs w:val="24"/>
        </w:rPr>
        <w:t xml:space="preserve"> DECISION  OF  THE  EVALUATION COMMITTEE</w:t>
      </w:r>
    </w:p>
    <w:p w:rsidR="00085012" w:rsidRPr="009C3216" w:rsidRDefault="00F14098" w:rsidP="00085012">
      <w:pPr>
        <w:pStyle w:val="a4"/>
        <w:spacing w:line="240" w:lineRule="auto"/>
        <w:jc w:val="center"/>
        <w:rPr>
          <w:rFonts w:ascii="Sylfaen" w:hAnsi="Sylfaen"/>
          <w:i w:val="0"/>
          <w:color w:val="000000"/>
          <w:szCs w:val="24"/>
        </w:rPr>
      </w:pPr>
      <w:r>
        <w:rPr>
          <w:rFonts w:ascii="Sylfaen" w:hAnsi="Sylfaen"/>
          <w:i w:val="0"/>
          <w:color w:val="000000"/>
          <w:szCs w:val="24"/>
        </w:rPr>
        <w:t>PROCEDURE  CODE</w:t>
      </w:r>
      <w:r w:rsidR="00085012" w:rsidRPr="009C3216">
        <w:rPr>
          <w:rFonts w:ascii="Sylfaen" w:hAnsi="Sylfaen"/>
          <w:i w:val="0"/>
          <w:color w:val="000000"/>
          <w:szCs w:val="24"/>
        </w:rPr>
        <w:t xml:space="preserve">  </w:t>
      </w:r>
      <w:r w:rsidR="00264B9E" w:rsidRPr="00264B9E">
        <w:rPr>
          <w:rFonts w:ascii="Sylfaen" w:hAnsi="Sylfaen"/>
          <w:bCs/>
          <w:i w:val="0"/>
          <w:iCs/>
          <w:color w:val="000000"/>
          <w:szCs w:val="24"/>
          <w:lang w:val="hy-AM"/>
        </w:rPr>
        <w:t>«</w:t>
      </w:r>
      <w:r w:rsidR="00264B9E" w:rsidRPr="00264B9E">
        <w:rPr>
          <w:rFonts w:ascii="Sylfaen" w:hAnsi="Sylfaen"/>
          <w:bCs/>
          <w:i w:val="0"/>
          <w:iCs/>
          <w:color w:val="000000"/>
          <w:szCs w:val="24"/>
          <w:lang w:val="en-US"/>
        </w:rPr>
        <w:t>ԳՄՎԱԴ</w:t>
      </w:r>
      <w:r w:rsidR="00264B9E" w:rsidRPr="00264B9E">
        <w:rPr>
          <w:rFonts w:ascii="Sylfaen" w:hAnsi="Sylfaen"/>
          <w:bCs/>
          <w:i w:val="0"/>
          <w:iCs/>
          <w:color w:val="000000"/>
          <w:szCs w:val="24"/>
          <w:lang w:val="af-ZA"/>
        </w:rPr>
        <w:t>-</w:t>
      </w:r>
      <w:r w:rsidR="00264B9E" w:rsidRPr="00264B9E">
        <w:rPr>
          <w:rFonts w:ascii="Sylfaen" w:hAnsi="Sylfaen"/>
          <w:bCs/>
          <w:i w:val="0"/>
          <w:iCs/>
          <w:color w:val="000000"/>
          <w:szCs w:val="24"/>
          <w:lang w:val="hy-AM"/>
        </w:rPr>
        <w:t>ԳՀԱՊՁԲ 20</w:t>
      </w:r>
      <w:r w:rsidR="00264B9E" w:rsidRPr="00264B9E">
        <w:rPr>
          <w:rFonts w:ascii="Sylfaen" w:hAnsi="Sylfaen"/>
          <w:bCs/>
          <w:i w:val="0"/>
          <w:iCs/>
          <w:color w:val="000000"/>
          <w:szCs w:val="24"/>
          <w:lang w:val="af-ZA"/>
        </w:rPr>
        <w:t>/</w:t>
      </w:r>
      <w:r w:rsidR="00264B9E" w:rsidRPr="00264B9E">
        <w:rPr>
          <w:rFonts w:ascii="Sylfaen" w:hAnsi="Sylfaen"/>
          <w:bCs/>
          <w:i w:val="0"/>
          <w:iCs/>
          <w:color w:val="000000"/>
          <w:szCs w:val="24"/>
          <w:lang w:val="hy-AM"/>
        </w:rPr>
        <w:t xml:space="preserve">1» </w:t>
      </w:r>
      <w:r w:rsidR="00264B9E" w:rsidRPr="00264B9E">
        <w:rPr>
          <w:rFonts w:ascii="Sylfaen" w:hAnsi="Sylfaen"/>
          <w:b/>
          <w:bCs/>
          <w:i w:val="0"/>
          <w:iCs/>
          <w:color w:val="000000"/>
          <w:szCs w:val="24"/>
          <w:lang w:val="hy-AM"/>
        </w:rPr>
        <w:t xml:space="preserve">  </w:t>
      </w:r>
      <w:bookmarkStart w:id="0" w:name="_GoBack"/>
      <w:bookmarkEnd w:id="0"/>
    </w:p>
    <w:tbl>
      <w:tblPr>
        <w:tblW w:w="10881" w:type="dxa"/>
        <w:tblLook w:val="04A0" w:firstRow="1" w:lastRow="0" w:firstColumn="1" w:lastColumn="0" w:noHBand="0" w:noVBand="1"/>
      </w:tblPr>
      <w:tblGrid>
        <w:gridCol w:w="10881"/>
      </w:tblGrid>
      <w:tr w:rsidR="00537B5A" w:rsidRPr="009C3216" w:rsidTr="00537B5A">
        <w:tc>
          <w:tcPr>
            <w:tcW w:w="10881" w:type="dxa"/>
          </w:tcPr>
          <w:p w:rsidR="00537B5A" w:rsidRPr="009C3216" w:rsidRDefault="00537B5A">
            <w:pPr>
              <w:pStyle w:val="a4"/>
              <w:spacing w:line="240" w:lineRule="auto"/>
              <w:ind w:firstLine="0"/>
              <w:rPr>
                <w:rFonts w:ascii="Sylfaen" w:eastAsia="Times New Roman" w:hAnsi="Sylfaen" w:cs="Times New Roman"/>
                <w:i w:val="0"/>
                <w:color w:val="000000"/>
                <w:szCs w:val="24"/>
                <w:lang w:val="hy-AM"/>
              </w:rPr>
            </w:pPr>
          </w:p>
          <w:p w:rsidR="00537B5A" w:rsidRPr="009C3216" w:rsidRDefault="00537B5A" w:rsidP="00537B5A">
            <w:pPr>
              <w:pStyle w:val="a4"/>
              <w:spacing w:line="240" w:lineRule="auto"/>
              <w:ind w:firstLine="0"/>
              <w:rPr>
                <w:rFonts w:ascii="Sylfaen" w:hAnsi="Sylfaen"/>
                <w:i w:val="0"/>
                <w:color w:val="000000"/>
                <w:szCs w:val="24"/>
              </w:rPr>
            </w:pPr>
            <w:r w:rsidRPr="009C3216">
              <w:rPr>
                <w:rFonts w:ascii="Sylfaen" w:hAnsi="Sylfaen"/>
                <w:i w:val="0"/>
                <w:color w:val="000000"/>
                <w:szCs w:val="24"/>
              </w:rPr>
              <w:t xml:space="preserve">The contracting authority </w:t>
            </w:r>
            <w:r w:rsidR="00FF2E9A" w:rsidRPr="00FF2E9A">
              <w:rPr>
                <w:rFonts w:ascii="Sylfaen" w:eastAsia="Times New Roman" w:hAnsi="Sylfaen" w:cs="Times New Roman"/>
                <w:i w:val="0"/>
                <w:sz w:val="20"/>
                <w:szCs w:val="20"/>
                <w:lang w:val="en-US"/>
              </w:rPr>
              <w:t>&lt;</w:t>
            </w:r>
            <w:proofErr w:type="gramStart"/>
            <w:r w:rsidR="00FF2E9A" w:rsidRPr="00FF2E9A">
              <w:rPr>
                <w:rFonts w:ascii="Sylfaen" w:eastAsia="Times New Roman" w:hAnsi="Sylfaen" w:cs="Times New Roman"/>
                <w:i w:val="0"/>
                <w:sz w:val="20"/>
                <w:szCs w:val="20"/>
                <w:lang w:val="af-ZA" w:eastAsia="zh-CN"/>
              </w:rPr>
              <w:t>High  school</w:t>
            </w:r>
            <w:proofErr w:type="gramEnd"/>
            <w:r w:rsidR="00FF2E9A" w:rsidRPr="00FF2E9A">
              <w:rPr>
                <w:rFonts w:ascii="Sylfaen" w:eastAsia="Times New Roman" w:hAnsi="Sylfaen" w:cs="Times New Roman"/>
                <w:i w:val="0"/>
                <w:sz w:val="20"/>
                <w:szCs w:val="20"/>
                <w:lang w:val="af-ZA" w:eastAsia="zh-CN"/>
              </w:rPr>
              <w:t xml:space="preserve"> Named After H.Hambardzumyan of Vardenis» SNPO</w:t>
            </w:r>
            <w:r w:rsidR="00FF2E9A" w:rsidRPr="00FF2E9A">
              <w:rPr>
                <w:rFonts w:ascii="Sylfaen" w:eastAsia="Times New Roman" w:hAnsi="Sylfaen" w:cs="Times New Roman"/>
                <w:i w:val="0"/>
                <w:sz w:val="20"/>
                <w:szCs w:val="20"/>
                <w:lang w:val="en-US" w:eastAsia="zh-CN"/>
              </w:rPr>
              <w:t xml:space="preserve">, </w:t>
            </w:r>
            <w:r w:rsidRPr="009C3216">
              <w:rPr>
                <w:rFonts w:ascii="Sylfaen" w:hAnsi="Sylfaen"/>
                <w:i w:val="0"/>
                <w:color w:val="000000"/>
                <w:szCs w:val="24"/>
              </w:rPr>
              <w:t xml:space="preserve">located at </w:t>
            </w:r>
            <w:r w:rsidR="00FF2E9A" w:rsidRPr="00FF2E9A">
              <w:rPr>
                <w:rFonts w:ascii="Sylfaen" w:eastAsia="Times New Roman" w:hAnsi="Sylfaen" w:cs="Times New Roman"/>
                <w:i w:val="0"/>
                <w:sz w:val="20"/>
                <w:szCs w:val="20"/>
                <w:lang w:val="af-ZA" w:eastAsia="zh-CN"/>
              </w:rPr>
              <w:t xml:space="preserve">Gegharkunik town </w:t>
            </w:r>
            <w:r w:rsidRPr="009C3216">
              <w:rPr>
                <w:rFonts w:ascii="Sylfaen" w:hAnsi="Sylfaen"/>
                <w:i w:val="0"/>
                <w:color w:val="000000"/>
                <w:szCs w:val="24"/>
              </w:rPr>
              <w:t xml:space="preserve">the following address: </w:t>
            </w:r>
            <w:r w:rsidR="00F3520D">
              <w:rPr>
                <w:rFonts w:ascii="Sylfaen" w:eastAsia="Times New Roman" w:hAnsi="Sylfaen" w:cs="Times New Roman"/>
                <w:i w:val="0"/>
                <w:sz w:val="20"/>
                <w:szCs w:val="20"/>
                <w:lang w:val="af-ZA" w:eastAsia="zh-CN"/>
              </w:rPr>
              <w:t xml:space="preserve">Vardenis </w:t>
            </w:r>
            <w:r w:rsidR="00F3520D" w:rsidRPr="00F3520D">
              <w:rPr>
                <w:rFonts w:ascii="Sylfaen" w:eastAsia="Times New Roman" w:hAnsi="Sylfaen" w:cs="Times New Roman"/>
                <w:i w:val="0"/>
                <w:sz w:val="20"/>
                <w:szCs w:val="20"/>
                <w:lang w:val="en-US" w:eastAsia="zh-CN"/>
              </w:rPr>
              <w:t>town</w:t>
            </w:r>
            <w:r w:rsidR="00FF2E9A" w:rsidRPr="00FF2E9A">
              <w:rPr>
                <w:rFonts w:ascii="Sylfaen" w:eastAsia="Times New Roman" w:hAnsi="Sylfaen" w:cs="Times New Roman"/>
                <w:i w:val="0"/>
                <w:sz w:val="20"/>
                <w:szCs w:val="20"/>
                <w:lang w:val="af-ZA" w:eastAsia="zh-CN"/>
              </w:rPr>
              <w:t>, H.Arzoyan 16</w:t>
            </w:r>
            <w:r w:rsidR="008C720A">
              <w:rPr>
                <w:rFonts w:ascii="Sylfaen" w:eastAsia="Times New Roman" w:hAnsi="Sylfaen" w:cs="Times New Roman"/>
                <w:i w:val="0"/>
                <w:sz w:val="20"/>
                <w:szCs w:val="20"/>
                <w:lang w:val="af-ZA" w:eastAsia="zh-CN"/>
              </w:rPr>
              <w:t xml:space="preserve"> </w:t>
            </w:r>
            <w:r w:rsidRPr="009C3216">
              <w:rPr>
                <w:rFonts w:ascii="Sylfaen" w:hAnsi="Sylfaen"/>
                <w:i w:val="0"/>
                <w:color w:val="000000"/>
                <w:szCs w:val="24"/>
              </w:rPr>
              <w:t>gives notice for a price quotation which shall be carried out in one stage.</w:t>
            </w:r>
          </w:p>
          <w:p w:rsidR="00537B5A" w:rsidRPr="009C3216" w:rsidRDefault="00537B5A" w:rsidP="00537B5A">
            <w:pPr>
              <w:pStyle w:val="a4"/>
              <w:spacing w:line="240" w:lineRule="auto"/>
              <w:ind w:firstLine="0"/>
              <w:rPr>
                <w:rFonts w:ascii="Sylfaen" w:hAnsi="Sylfaen"/>
                <w:i w:val="0"/>
                <w:color w:val="000000"/>
                <w:sz w:val="14"/>
                <w:szCs w:val="24"/>
              </w:rPr>
            </w:pPr>
            <w:r w:rsidRPr="009C3216">
              <w:rPr>
                <w:rFonts w:ascii="Sylfaen" w:hAnsi="Sylfaen"/>
                <w:i w:val="0"/>
                <w:color w:val="000000"/>
                <w:szCs w:val="24"/>
              </w:rPr>
              <w:t xml:space="preserve">The bidder selected based on the results of the price quotation will be proposed, in a prescribed manner, to conclude a contract for supply of obtaining diesel fuel (hereinafter referred to as "the contract"). </w:t>
            </w:r>
          </w:p>
          <w:p w:rsidR="00537B5A" w:rsidRPr="009C3216" w:rsidRDefault="00537B5A">
            <w:pPr>
              <w:pStyle w:val="a4"/>
              <w:spacing w:line="240" w:lineRule="auto"/>
              <w:ind w:firstLine="0"/>
              <w:rPr>
                <w:rFonts w:ascii="Sylfaen" w:hAnsi="Sylfaen"/>
                <w:i w:val="0"/>
                <w:color w:val="000000"/>
                <w:szCs w:val="24"/>
                <w:lang w:val="en-US"/>
              </w:rPr>
            </w:pPr>
          </w:p>
        </w:tc>
      </w:tr>
    </w:tbl>
    <w:p w:rsidR="00537B5A" w:rsidRPr="009C3216" w:rsidRDefault="00537B5A" w:rsidP="00537B5A">
      <w:pPr>
        <w:pStyle w:val="a4"/>
        <w:spacing w:line="240" w:lineRule="auto"/>
        <w:ind w:firstLine="0"/>
        <w:rPr>
          <w:rFonts w:ascii="Sylfaen" w:hAnsi="Sylfaen"/>
          <w:i w:val="0"/>
          <w:color w:val="000000"/>
          <w:szCs w:val="24"/>
        </w:rPr>
      </w:pPr>
      <w:r w:rsidRPr="009C3216">
        <w:rPr>
          <w:rFonts w:ascii="Sylfaen" w:hAnsi="Sylfaen"/>
          <w:i w:val="0"/>
          <w:color w:val="000000"/>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37B5A" w:rsidRPr="009C3216" w:rsidRDefault="00537B5A" w:rsidP="00537B5A">
      <w:pPr>
        <w:jc w:val="both"/>
        <w:rPr>
          <w:rFonts w:ascii="Sylfaen" w:hAnsi="Sylfaen"/>
          <w:color w:val="000000"/>
          <w:sz w:val="22"/>
        </w:rPr>
      </w:pPr>
      <w:r w:rsidRPr="009C3216">
        <w:rPr>
          <w:rFonts w:ascii="Sylfaen" w:hAnsi="Sylfaen"/>
          <w:color w:val="000000"/>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537B5A" w:rsidRPr="009C3216" w:rsidRDefault="00537B5A" w:rsidP="00537B5A">
      <w:pPr>
        <w:pStyle w:val="a4"/>
        <w:spacing w:line="240" w:lineRule="auto"/>
        <w:ind w:firstLine="0"/>
        <w:rPr>
          <w:rFonts w:ascii="Sylfaen" w:hAnsi="Sylfaen"/>
          <w:i w:val="0"/>
          <w:color w:val="000000"/>
          <w:szCs w:val="24"/>
        </w:rPr>
      </w:pPr>
      <w:r w:rsidRPr="009C3216">
        <w:rPr>
          <w:rFonts w:ascii="Sylfaen" w:hAnsi="Sylfaen"/>
          <w:i w:val="0"/>
          <w:color w:val="00000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37B5A" w:rsidRPr="009C3216" w:rsidRDefault="00537B5A" w:rsidP="00537B5A">
      <w:pPr>
        <w:pStyle w:val="a4"/>
        <w:spacing w:line="240" w:lineRule="auto"/>
        <w:ind w:firstLine="0"/>
        <w:rPr>
          <w:rFonts w:ascii="Sylfaen" w:hAnsi="Sylfaen"/>
          <w:i w:val="0"/>
          <w:color w:val="000000"/>
          <w:szCs w:val="24"/>
        </w:rPr>
      </w:pPr>
      <w:r w:rsidRPr="009C3216">
        <w:rPr>
          <w:rFonts w:ascii="Sylfaen" w:hAnsi="Sylfaen"/>
          <w:i w:val="0"/>
          <w:color w:val="000000"/>
          <w:szCs w:val="24"/>
        </w:rPr>
        <w:t xml:space="preserve">For receiving the hard copy of the invitation for the price quotation, it is necessary to apply to the contracting authority by </w:t>
      </w:r>
      <w:r w:rsidRPr="009C3216">
        <w:rPr>
          <w:rFonts w:ascii="Sylfaen" w:hAnsi="Sylfaen"/>
          <w:i w:val="0"/>
          <w:color w:val="000000"/>
          <w:szCs w:val="24"/>
          <w:lang w:val="en-US"/>
        </w:rPr>
        <w:t>1</w:t>
      </w:r>
      <w:r w:rsidR="00FF2E9A" w:rsidRPr="00FF2E9A">
        <w:rPr>
          <w:rFonts w:ascii="Sylfaen" w:hAnsi="Sylfaen"/>
          <w:i w:val="0"/>
          <w:color w:val="000000"/>
          <w:szCs w:val="24"/>
          <w:lang w:val="en-US"/>
        </w:rPr>
        <w:t>2</w:t>
      </w:r>
      <w:r w:rsidRPr="009C3216">
        <w:rPr>
          <w:rFonts w:ascii="Sylfaen" w:hAnsi="Sylfaen"/>
          <w:i w:val="0"/>
          <w:color w:val="000000"/>
          <w:szCs w:val="24"/>
          <w:lang w:val="en-US"/>
        </w:rPr>
        <w:t>:</w:t>
      </w:r>
      <w:r w:rsidR="00FF2E9A" w:rsidRPr="00FF2E9A">
        <w:rPr>
          <w:rFonts w:ascii="Sylfaen" w:hAnsi="Sylfaen"/>
          <w:i w:val="0"/>
          <w:color w:val="000000"/>
          <w:szCs w:val="24"/>
          <w:lang w:val="en-US"/>
        </w:rPr>
        <w:t>00</w:t>
      </w:r>
      <w:r w:rsidRPr="009C3216">
        <w:rPr>
          <w:rFonts w:ascii="Sylfaen" w:hAnsi="Sylfaen"/>
          <w:i w:val="0"/>
          <w:color w:val="000000"/>
          <w:szCs w:val="24"/>
        </w:rPr>
        <w:t xml:space="preserve"> o'clock of the </w:t>
      </w:r>
      <w:r w:rsidRPr="009C3216">
        <w:rPr>
          <w:rFonts w:ascii="Sylfaen" w:hAnsi="Sylfaen"/>
          <w:i w:val="0"/>
          <w:color w:val="000000"/>
          <w:szCs w:val="24"/>
          <w:lang w:val="en-US"/>
        </w:rPr>
        <w:t>7</w:t>
      </w:r>
      <w:r w:rsidRPr="009C3216">
        <w:rPr>
          <w:rFonts w:ascii="Sylfaen" w:hAnsi="Sylfaen"/>
          <w:i w:val="0"/>
          <w:color w:val="000000"/>
          <w:szCs w:val="24"/>
        </w:rPr>
        <w:t xml:space="preserve"> day from the date of publication of this notice</w:t>
      </w:r>
      <w:r w:rsidRPr="009C3216">
        <w:rPr>
          <w:rFonts w:ascii="Sylfaen" w:hAnsi="Sylfaen"/>
          <w:i w:val="0"/>
          <w:color w:val="000000"/>
          <w:spacing w:val="2"/>
          <w:szCs w:val="24"/>
        </w:rPr>
        <w:t>. Moreover, an application in writing must be submitted to the contracting authority for receiving the hard copy of the invitation. The contracting authority shall ensure the free of charge provision of the hard copy of the invitation</w:t>
      </w:r>
      <w:r w:rsidRPr="009C3216">
        <w:rPr>
          <w:rFonts w:ascii="Sylfaen" w:hAnsi="Sylfaen"/>
          <w:i w:val="0"/>
          <w:color w:val="000000"/>
          <w:szCs w:val="24"/>
        </w:rPr>
        <w:t>.</w:t>
      </w:r>
    </w:p>
    <w:p w:rsidR="00537B5A" w:rsidRPr="009C3216" w:rsidRDefault="00537B5A" w:rsidP="00537B5A">
      <w:pPr>
        <w:pStyle w:val="a4"/>
        <w:spacing w:line="240" w:lineRule="auto"/>
        <w:ind w:firstLine="0"/>
        <w:rPr>
          <w:rFonts w:ascii="Sylfaen" w:hAnsi="Sylfaen"/>
          <w:i w:val="0"/>
          <w:color w:val="000000"/>
          <w:szCs w:val="24"/>
        </w:rPr>
      </w:pPr>
      <w:r w:rsidRPr="009C3216">
        <w:rPr>
          <w:rFonts w:ascii="Sylfaen" w:hAnsi="Sylfaen"/>
          <w:i w:val="0"/>
          <w:color w:val="00000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37B5A" w:rsidRPr="009C3216" w:rsidRDefault="00537B5A" w:rsidP="00537B5A">
      <w:pPr>
        <w:pStyle w:val="a4"/>
        <w:spacing w:line="240" w:lineRule="auto"/>
        <w:ind w:firstLine="0"/>
        <w:rPr>
          <w:rFonts w:ascii="Sylfaen" w:hAnsi="Sylfaen"/>
          <w:i w:val="0"/>
          <w:color w:val="000000"/>
          <w:szCs w:val="24"/>
        </w:rPr>
      </w:pPr>
      <w:r w:rsidRPr="009C3216">
        <w:rPr>
          <w:rFonts w:ascii="Sylfaen" w:hAnsi="Sylfaen"/>
          <w:i w:val="0"/>
          <w:color w:val="000000"/>
          <w:szCs w:val="24"/>
        </w:rPr>
        <w:t xml:space="preserve">Failure to receive the invitation shall not limit the bidder's right to participate in this procedure. </w:t>
      </w:r>
    </w:p>
    <w:p w:rsidR="00537B5A" w:rsidRPr="009C3216" w:rsidRDefault="00537B5A" w:rsidP="00537B5A">
      <w:pPr>
        <w:pStyle w:val="a4"/>
        <w:spacing w:line="240" w:lineRule="auto"/>
        <w:ind w:firstLine="0"/>
        <w:rPr>
          <w:rFonts w:ascii="Sylfaen" w:hAnsi="Sylfaen"/>
          <w:i w:val="0"/>
          <w:color w:val="000000"/>
          <w:sz w:val="14"/>
          <w:szCs w:val="24"/>
          <w:lang w:val="en-US"/>
        </w:rPr>
      </w:pPr>
      <w:r w:rsidRPr="009C3216">
        <w:rPr>
          <w:rFonts w:ascii="Sylfaen" w:hAnsi="Sylfaen"/>
          <w:i w:val="0"/>
          <w:color w:val="000000"/>
          <w:szCs w:val="24"/>
        </w:rPr>
        <w:t xml:space="preserve">The bids for the price quotation must be submitted to the following address: </w:t>
      </w:r>
      <w:r w:rsidR="00F3520D" w:rsidRPr="00FF2E9A">
        <w:rPr>
          <w:rFonts w:ascii="Sylfaen" w:eastAsia="Times New Roman" w:hAnsi="Sylfaen" w:cs="Times New Roman"/>
          <w:i w:val="0"/>
          <w:sz w:val="20"/>
          <w:szCs w:val="20"/>
          <w:lang w:val="en-US"/>
        </w:rPr>
        <w:t>&lt;</w:t>
      </w:r>
      <w:proofErr w:type="gramStart"/>
      <w:r w:rsidR="00F3520D" w:rsidRPr="00FF2E9A">
        <w:rPr>
          <w:rFonts w:ascii="Sylfaen" w:eastAsia="Times New Roman" w:hAnsi="Sylfaen" w:cs="Times New Roman"/>
          <w:i w:val="0"/>
          <w:sz w:val="20"/>
          <w:szCs w:val="20"/>
          <w:lang w:val="af-ZA" w:eastAsia="zh-CN"/>
        </w:rPr>
        <w:t>High  school</w:t>
      </w:r>
      <w:proofErr w:type="gramEnd"/>
      <w:r w:rsidR="00F3520D" w:rsidRPr="00FF2E9A">
        <w:rPr>
          <w:rFonts w:ascii="Sylfaen" w:eastAsia="Times New Roman" w:hAnsi="Sylfaen" w:cs="Times New Roman"/>
          <w:i w:val="0"/>
          <w:sz w:val="20"/>
          <w:szCs w:val="20"/>
          <w:lang w:val="af-ZA" w:eastAsia="zh-CN"/>
        </w:rPr>
        <w:t xml:space="preserve"> Named After H.Hambardzumyan of Vardenis» SNPO</w:t>
      </w:r>
      <w:r w:rsidRPr="009C3216">
        <w:rPr>
          <w:rFonts w:ascii="Sylfaen" w:hAnsi="Sylfaen"/>
          <w:i w:val="0"/>
          <w:color w:val="000000"/>
          <w:szCs w:val="24"/>
          <w:lang w:val="hy-AM"/>
        </w:rPr>
        <w:t>,</w:t>
      </w:r>
      <w:r w:rsidR="003E6BC7" w:rsidRPr="00FF2E9A">
        <w:rPr>
          <w:rFonts w:ascii="Sylfaen" w:eastAsia="Times New Roman" w:hAnsi="Sylfaen" w:cs="Times New Roman"/>
          <w:i w:val="0"/>
          <w:sz w:val="20"/>
          <w:szCs w:val="20"/>
          <w:lang w:val="af-ZA" w:eastAsia="zh-CN"/>
        </w:rPr>
        <w:t>H.Arzoyan 16</w:t>
      </w:r>
    </w:p>
    <w:p w:rsidR="00537B5A" w:rsidRPr="009C3216" w:rsidRDefault="00537B5A" w:rsidP="00537B5A">
      <w:pPr>
        <w:pStyle w:val="a4"/>
        <w:spacing w:line="240" w:lineRule="auto"/>
        <w:ind w:firstLine="0"/>
        <w:rPr>
          <w:rFonts w:ascii="Sylfaen" w:hAnsi="Sylfaen"/>
          <w:i w:val="0"/>
          <w:color w:val="000000"/>
          <w:szCs w:val="24"/>
        </w:rPr>
      </w:pPr>
      <w:proofErr w:type="gramStart"/>
      <w:r w:rsidRPr="009C3216">
        <w:rPr>
          <w:rFonts w:ascii="Sylfaen" w:hAnsi="Sylfaen"/>
          <w:i w:val="0"/>
          <w:color w:val="000000"/>
          <w:szCs w:val="24"/>
        </w:rPr>
        <w:t>in</w:t>
      </w:r>
      <w:proofErr w:type="gramEnd"/>
      <w:r w:rsidRPr="009C3216">
        <w:rPr>
          <w:rFonts w:ascii="Sylfaen" w:hAnsi="Sylfaen"/>
          <w:i w:val="0"/>
          <w:color w:val="000000"/>
          <w:szCs w:val="24"/>
        </w:rPr>
        <w:t xml:space="preserve"> hard copy, by </w:t>
      </w:r>
      <w:r w:rsidRPr="009C3216">
        <w:rPr>
          <w:rFonts w:ascii="Sylfaen" w:hAnsi="Sylfaen"/>
          <w:i w:val="0"/>
          <w:color w:val="000000"/>
          <w:szCs w:val="24"/>
          <w:lang w:val="en-US"/>
        </w:rPr>
        <w:t>1</w:t>
      </w:r>
      <w:r w:rsidR="003E6BC7" w:rsidRPr="003E6BC7">
        <w:rPr>
          <w:rFonts w:ascii="Sylfaen" w:hAnsi="Sylfaen"/>
          <w:i w:val="0"/>
          <w:color w:val="000000"/>
          <w:szCs w:val="24"/>
          <w:lang w:val="en-US"/>
        </w:rPr>
        <w:t>2</w:t>
      </w:r>
      <w:r w:rsidRPr="009C3216">
        <w:rPr>
          <w:rFonts w:ascii="Sylfaen" w:hAnsi="Sylfaen"/>
          <w:i w:val="0"/>
          <w:color w:val="000000"/>
          <w:szCs w:val="24"/>
          <w:lang w:val="en-US"/>
        </w:rPr>
        <w:t xml:space="preserve">:00 </w:t>
      </w:r>
      <w:r w:rsidRPr="009C3216">
        <w:rPr>
          <w:rFonts w:ascii="Sylfaen" w:hAnsi="Sylfaen"/>
          <w:i w:val="0"/>
          <w:color w:val="000000"/>
          <w:szCs w:val="24"/>
        </w:rPr>
        <w:t xml:space="preserve">o'clock of the </w:t>
      </w:r>
      <w:r w:rsidRPr="009C3216">
        <w:rPr>
          <w:rFonts w:ascii="Sylfaen" w:hAnsi="Sylfaen"/>
          <w:i w:val="0"/>
          <w:color w:val="000000"/>
          <w:szCs w:val="24"/>
          <w:lang w:val="en-US"/>
        </w:rPr>
        <w:t>7</w:t>
      </w:r>
      <w:r w:rsidRPr="009C3216">
        <w:rPr>
          <w:rFonts w:ascii="Sylfaen" w:hAnsi="Sylfaen"/>
          <w:i w:val="0"/>
          <w:color w:val="000000"/>
          <w:szCs w:val="24"/>
        </w:rPr>
        <w:t xml:space="preserve"> day from the date of publication of this notice.  The bids may, in addition to Armenian, also be submitted in English or Russian. </w:t>
      </w:r>
    </w:p>
    <w:p w:rsidR="00537B5A" w:rsidRPr="009C3216" w:rsidRDefault="00537B5A" w:rsidP="00537B5A">
      <w:pPr>
        <w:pStyle w:val="a4"/>
        <w:spacing w:line="240" w:lineRule="auto"/>
        <w:ind w:firstLine="0"/>
        <w:rPr>
          <w:rFonts w:ascii="Sylfaen" w:hAnsi="Sylfaen"/>
          <w:i w:val="0"/>
          <w:color w:val="000000"/>
          <w:szCs w:val="24"/>
        </w:rPr>
      </w:pPr>
      <w:r w:rsidRPr="009C3216">
        <w:rPr>
          <w:rFonts w:ascii="Sylfaen" w:hAnsi="Sylfaen"/>
          <w:i w:val="0"/>
          <w:color w:val="000000"/>
          <w:szCs w:val="24"/>
        </w:rPr>
        <w:t xml:space="preserve">The bid opening will take place at the following address: </w:t>
      </w:r>
      <w:proofErr w:type="gramStart"/>
      <w:r w:rsidR="003E6BC7" w:rsidRPr="00FF2E9A">
        <w:rPr>
          <w:rFonts w:ascii="Sylfaen" w:eastAsia="Times New Roman" w:hAnsi="Sylfaen" w:cs="Times New Roman"/>
          <w:i w:val="0"/>
          <w:sz w:val="20"/>
          <w:szCs w:val="20"/>
          <w:lang w:val="af-ZA" w:eastAsia="zh-CN"/>
        </w:rPr>
        <w:t>High  school</w:t>
      </w:r>
      <w:proofErr w:type="gramEnd"/>
      <w:r w:rsidR="003E6BC7" w:rsidRPr="00FF2E9A">
        <w:rPr>
          <w:rFonts w:ascii="Sylfaen" w:eastAsia="Times New Roman" w:hAnsi="Sylfaen" w:cs="Times New Roman"/>
          <w:i w:val="0"/>
          <w:sz w:val="20"/>
          <w:szCs w:val="20"/>
          <w:lang w:val="af-ZA" w:eastAsia="zh-CN"/>
        </w:rPr>
        <w:t xml:space="preserve"> Named After H.Hambardzumyan of Vardenis» SNPO</w:t>
      </w:r>
      <w:r w:rsidR="00F3520D" w:rsidRPr="00FF2E9A">
        <w:rPr>
          <w:rFonts w:ascii="Sylfaen" w:eastAsia="Times New Roman" w:hAnsi="Sylfaen" w:cs="Times New Roman"/>
          <w:i w:val="0"/>
          <w:sz w:val="20"/>
          <w:szCs w:val="20"/>
          <w:lang w:val="af-ZA" w:eastAsia="zh-CN"/>
        </w:rPr>
        <w:t xml:space="preserve">, </w:t>
      </w:r>
      <w:r w:rsidR="003E6BC7" w:rsidRPr="00FF2E9A">
        <w:rPr>
          <w:rFonts w:ascii="Sylfaen" w:eastAsia="Times New Roman" w:hAnsi="Sylfaen" w:cs="Times New Roman"/>
          <w:i w:val="0"/>
          <w:sz w:val="20"/>
          <w:szCs w:val="20"/>
          <w:lang w:val="af-ZA" w:eastAsia="zh-CN"/>
        </w:rPr>
        <w:t xml:space="preserve">Gegharkunik town </w:t>
      </w:r>
      <w:r w:rsidR="003E6BC7" w:rsidRPr="009C3216">
        <w:rPr>
          <w:rFonts w:ascii="Sylfaen" w:hAnsi="Sylfaen"/>
          <w:i w:val="0"/>
          <w:color w:val="000000"/>
          <w:szCs w:val="24"/>
        </w:rPr>
        <w:t xml:space="preserve">the following address: </w:t>
      </w:r>
      <w:r w:rsidR="003E6BC7">
        <w:rPr>
          <w:rFonts w:ascii="Sylfaen" w:eastAsia="Times New Roman" w:hAnsi="Sylfaen" w:cs="Times New Roman"/>
          <w:i w:val="0"/>
          <w:sz w:val="20"/>
          <w:szCs w:val="20"/>
          <w:lang w:val="af-ZA" w:eastAsia="zh-CN"/>
        </w:rPr>
        <w:t xml:space="preserve">Vardenis </w:t>
      </w:r>
      <w:r w:rsidR="003E6BC7" w:rsidRPr="00F3520D">
        <w:rPr>
          <w:rFonts w:ascii="Sylfaen" w:eastAsia="Times New Roman" w:hAnsi="Sylfaen" w:cs="Times New Roman"/>
          <w:i w:val="0"/>
          <w:sz w:val="20"/>
          <w:szCs w:val="20"/>
          <w:lang w:val="en-US" w:eastAsia="zh-CN"/>
        </w:rPr>
        <w:t>town</w:t>
      </w:r>
      <w:r w:rsidR="00F3520D" w:rsidRPr="00FF2E9A">
        <w:rPr>
          <w:rFonts w:ascii="Sylfaen" w:eastAsia="Times New Roman" w:hAnsi="Sylfaen" w:cs="Times New Roman"/>
          <w:i w:val="0"/>
          <w:sz w:val="20"/>
          <w:szCs w:val="20"/>
          <w:lang w:val="af-ZA" w:eastAsia="zh-CN"/>
        </w:rPr>
        <w:t>H.Arzoyan 16</w:t>
      </w:r>
      <w:r w:rsidRPr="009C3216">
        <w:rPr>
          <w:rFonts w:ascii="Sylfaen" w:hAnsi="Sylfaen"/>
          <w:i w:val="0"/>
          <w:color w:val="000000"/>
          <w:szCs w:val="24"/>
        </w:rPr>
        <w:t>, on "</w:t>
      </w:r>
      <w:r w:rsidR="008F43DC">
        <w:rPr>
          <w:rFonts w:ascii="Sylfaen" w:hAnsi="Sylfaen"/>
          <w:i w:val="0"/>
          <w:color w:val="000000"/>
          <w:szCs w:val="24"/>
          <w:lang w:val="en-US"/>
        </w:rPr>
        <w:t>16</w:t>
      </w:r>
      <w:r w:rsidRPr="009C3216">
        <w:rPr>
          <w:rFonts w:ascii="Sylfaen" w:hAnsi="Sylfaen"/>
          <w:i w:val="0"/>
          <w:color w:val="000000"/>
          <w:szCs w:val="24"/>
        </w:rPr>
        <w:t>" "</w:t>
      </w:r>
      <w:r w:rsidR="00F3520D" w:rsidRPr="00F3520D">
        <w:rPr>
          <w:rFonts w:ascii="Sylfaen" w:hAnsi="Sylfaen"/>
          <w:i w:val="0"/>
          <w:color w:val="000000"/>
          <w:szCs w:val="24"/>
          <w:lang w:val="en-US"/>
        </w:rPr>
        <w:t>01</w:t>
      </w:r>
      <w:r w:rsidRPr="009C3216">
        <w:rPr>
          <w:rFonts w:ascii="Sylfaen" w:hAnsi="Sylfaen"/>
          <w:i w:val="0"/>
          <w:color w:val="000000"/>
          <w:szCs w:val="24"/>
        </w:rPr>
        <w:t>" "</w:t>
      </w:r>
      <w:r w:rsidR="00F3520D">
        <w:rPr>
          <w:rFonts w:ascii="Sylfaen" w:hAnsi="Sylfaen"/>
          <w:i w:val="0"/>
          <w:color w:val="000000"/>
          <w:szCs w:val="24"/>
          <w:lang w:val="hy-AM"/>
        </w:rPr>
        <w:t>20</w:t>
      </w:r>
      <w:r w:rsidR="00F3520D" w:rsidRPr="00F3520D">
        <w:rPr>
          <w:rFonts w:ascii="Sylfaen" w:hAnsi="Sylfaen"/>
          <w:i w:val="0"/>
          <w:color w:val="000000"/>
          <w:szCs w:val="24"/>
          <w:lang w:val="en-US"/>
        </w:rPr>
        <w:t>20</w:t>
      </w:r>
      <w:r w:rsidRPr="009C3216">
        <w:rPr>
          <w:rFonts w:ascii="Sylfaen" w:hAnsi="Sylfaen"/>
          <w:i w:val="0"/>
          <w:color w:val="000000"/>
          <w:szCs w:val="24"/>
        </w:rPr>
        <w:t xml:space="preserve">", at </w:t>
      </w:r>
      <w:r w:rsidR="00F3520D">
        <w:rPr>
          <w:rFonts w:ascii="Sylfaen" w:hAnsi="Sylfaen"/>
          <w:i w:val="0"/>
          <w:color w:val="000000"/>
          <w:szCs w:val="24"/>
          <w:lang w:val="hy-AM"/>
        </w:rPr>
        <w:t>1</w:t>
      </w:r>
      <w:r w:rsidR="00F3520D" w:rsidRPr="00F3520D">
        <w:rPr>
          <w:rFonts w:ascii="Sylfaen" w:hAnsi="Sylfaen"/>
          <w:i w:val="0"/>
          <w:color w:val="000000"/>
          <w:szCs w:val="24"/>
          <w:lang w:val="en-US"/>
        </w:rPr>
        <w:t>2</w:t>
      </w:r>
      <w:r w:rsidR="00F3520D">
        <w:rPr>
          <w:rFonts w:ascii="Sylfaen" w:hAnsi="Sylfaen"/>
          <w:i w:val="0"/>
          <w:color w:val="000000"/>
          <w:szCs w:val="24"/>
          <w:lang w:val="hy-AM"/>
        </w:rPr>
        <w:t>:</w:t>
      </w:r>
      <w:r w:rsidR="00F3520D" w:rsidRPr="00F3520D">
        <w:rPr>
          <w:rFonts w:ascii="Sylfaen" w:hAnsi="Sylfaen"/>
          <w:i w:val="0"/>
          <w:color w:val="000000"/>
          <w:szCs w:val="24"/>
          <w:lang w:val="en-US"/>
        </w:rPr>
        <w:t>0</w:t>
      </w:r>
      <w:r w:rsidRPr="009C3216">
        <w:rPr>
          <w:rFonts w:ascii="Sylfaen" w:hAnsi="Sylfaen"/>
          <w:i w:val="0"/>
          <w:color w:val="000000"/>
          <w:szCs w:val="24"/>
          <w:lang w:val="hy-AM"/>
        </w:rPr>
        <w:t>0</w:t>
      </w:r>
      <w:r w:rsidRPr="009C3216">
        <w:rPr>
          <w:rFonts w:ascii="Sylfaen" w:hAnsi="Sylfaen"/>
          <w:i w:val="0"/>
          <w:color w:val="000000"/>
          <w:szCs w:val="24"/>
        </w:rPr>
        <w:t xml:space="preserve"> o'clock. </w:t>
      </w:r>
    </w:p>
    <w:p w:rsidR="00537B5A" w:rsidRPr="009C3216" w:rsidRDefault="00537B5A" w:rsidP="00537B5A">
      <w:pPr>
        <w:pStyle w:val="a4"/>
        <w:spacing w:line="240" w:lineRule="auto"/>
        <w:ind w:firstLine="0"/>
        <w:rPr>
          <w:rFonts w:ascii="Sylfaen" w:hAnsi="Sylfaen"/>
          <w:i w:val="0"/>
          <w:color w:val="000000"/>
          <w:szCs w:val="24"/>
        </w:rPr>
      </w:pPr>
      <w:r w:rsidRPr="009C3216">
        <w:rPr>
          <w:rFonts w:ascii="Sylfaen" w:hAnsi="Sylfaen"/>
          <w:i w:val="0"/>
          <w:color w:val="000000"/>
          <w:szCs w:val="24"/>
        </w:rPr>
        <w:t xml:space="preserve">The appeals concerning this procedure must </w:t>
      </w:r>
      <w:proofErr w:type="spellStart"/>
      <w:r w:rsidRPr="009C3216">
        <w:rPr>
          <w:rFonts w:ascii="Sylfaen" w:hAnsi="Sylfaen"/>
          <w:i w:val="0"/>
          <w:color w:val="000000"/>
          <w:szCs w:val="24"/>
        </w:rPr>
        <w:t>byfiled</w:t>
      </w:r>
      <w:proofErr w:type="spellEnd"/>
      <w:r w:rsidRPr="009C3216">
        <w:rPr>
          <w:rFonts w:ascii="Sylfaen" w:hAnsi="Sylfaen"/>
          <w:i w:val="0"/>
          <w:color w:val="000000"/>
          <w:szCs w:val="24"/>
        </w:rPr>
        <w:t xml:space="preserve">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37B5A" w:rsidRPr="009C3216" w:rsidRDefault="00537B5A" w:rsidP="00537B5A">
      <w:pPr>
        <w:pStyle w:val="a4"/>
        <w:spacing w:line="240" w:lineRule="auto"/>
        <w:ind w:firstLine="0"/>
        <w:rPr>
          <w:rFonts w:ascii="Sylfaen" w:hAnsi="Sylfaen"/>
          <w:i w:val="0"/>
          <w:color w:val="000000"/>
          <w:szCs w:val="24"/>
        </w:rPr>
      </w:pPr>
      <w:r w:rsidRPr="009C3216">
        <w:rPr>
          <w:rFonts w:ascii="Sylfaen" w:hAnsi="Sylfaen"/>
          <w:i w:val="0"/>
          <w:color w:val="000000"/>
          <w:szCs w:val="24"/>
        </w:rPr>
        <w:t xml:space="preserve">For receiving additional information concerning this notice, you may apply to </w:t>
      </w:r>
      <w:proofErr w:type="spellStart"/>
      <w:r w:rsidR="00FF2E9A">
        <w:rPr>
          <w:rFonts w:ascii="Sylfaen" w:hAnsi="Sylfaen"/>
          <w:i w:val="0"/>
          <w:color w:val="000000"/>
          <w:szCs w:val="24"/>
          <w:u w:val="single"/>
          <w:lang w:val="en-US"/>
        </w:rPr>
        <w:t>Ar</w:t>
      </w:r>
      <w:r w:rsidR="00FF2E9A" w:rsidRPr="00FF2E9A">
        <w:rPr>
          <w:rFonts w:ascii="Sylfaen" w:hAnsi="Sylfaen"/>
          <w:i w:val="0"/>
          <w:color w:val="000000"/>
          <w:szCs w:val="24"/>
          <w:u w:val="single"/>
          <w:lang w:val="en-US"/>
        </w:rPr>
        <w:t>men</w:t>
      </w:r>
      <w:proofErr w:type="spellEnd"/>
      <w:r w:rsidR="000A6EAF">
        <w:rPr>
          <w:rFonts w:ascii="Sylfaen" w:hAnsi="Sylfaen"/>
          <w:i w:val="0"/>
          <w:color w:val="000000"/>
          <w:szCs w:val="24"/>
          <w:u w:val="single"/>
          <w:lang w:val="en-US"/>
        </w:rPr>
        <w:t xml:space="preserve"> </w:t>
      </w:r>
      <w:proofErr w:type="spellStart"/>
      <w:r w:rsidR="00FF2E9A" w:rsidRPr="00FF2E9A">
        <w:rPr>
          <w:rFonts w:ascii="Sylfaen" w:hAnsi="Sylfaen"/>
          <w:i w:val="0"/>
          <w:color w:val="000000"/>
          <w:szCs w:val="24"/>
          <w:u w:val="single"/>
          <w:lang w:val="en-US"/>
        </w:rPr>
        <w:t>Sahakyan</w:t>
      </w:r>
      <w:proofErr w:type="spellEnd"/>
      <w:r w:rsidR="000A6EAF">
        <w:rPr>
          <w:rFonts w:ascii="Sylfaen" w:hAnsi="Sylfaen"/>
          <w:i w:val="0"/>
          <w:color w:val="000000"/>
          <w:szCs w:val="24"/>
          <w:u w:val="single"/>
          <w:lang w:val="en-US"/>
        </w:rPr>
        <w:t xml:space="preserve"> </w:t>
      </w:r>
      <w:r w:rsidRPr="009C3216">
        <w:rPr>
          <w:rFonts w:ascii="Sylfaen" w:hAnsi="Sylfaen"/>
          <w:i w:val="0"/>
          <w:color w:val="000000"/>
          <w:szCs w:val="24"/>
        </w:rPr>
        <w:t>Secretary of the Evaluation Commission</w:t>
      </w:r>
    </w:p>
    <w:p w:rsidR="00537B5A" w:rsidRPr="009C3216" w:rsidRDefault="00537B5A" w:rsidP="00537B5A">
      <w:pPr>
        <w:pStyle w:val="a4"/>
        <w:spacing w:line="240" w:lineRule="auto"/>
        <w:ind w:left="2694" w:firstLine="0"/>
        <w:rPr>
          <w:rFonts w:ascii="Sylfaen" w:hAnsi="Sylfaen"/>
          <w:i w:val="0"/>
          <w:color w:val="000000"/>
          <w:sz w:val="14"/>
          <w:szCs w:val="24"/>
          <w:lang w:val="hy-AM"/>
        </w:rPr>
      </w:pPr>
    </w:p>
    <w:p w:rsidR="00537B5A" w:rsidRPr="009C3216" w:rsidRDefault="00537B5A" w:rsidP="00537B5A">
      <w:pPr>
        <w:pStyle w:val="a4"/>
        <w:spacing w:line="240" w:lineRule="auto"/>
        <w:ind w:left="2694" w:firstLine="0"/>
        <w:rPr>
          <w:rFonts w:ascii="Sylfaen" w:hAnsi="Sylfaen"/>
          <w:i w:val="0"/>
          <w:color w:val="000000"/>
          <w:szCs w:val="24"/>
          <w:lang w:val="hy-AM"/>
        </w:rPr>
      </w:pPr>
    </w:p>
    <w:p w:rsidR="00537B5A" w:rsidRPr="009C3216" w:rsidRDefault="00537B5A" w:rsidP="00537B5A">
      <w:pPr>
        <w:pStyle w:val="a4"/>
        <w:spacing w:line="240" w:lineRule="auto"/>
        <w:ind w:firstLine="0"/>
        <w:jc w:val="left"/>
        <w:rPr>
          <w:rFonts w:ascii="Sylfaen" w:hAnsi="Sylfaen"/>
          <w:i w:val="0"/>
          <w:color w:val="000000"/>
          <w:szCs w:val="24"/>
          <w:lang w:val="en-US"/>
        </w:rPr>
      </w:pPr>
      <w:r w:rsidRPr="009C3216">
        <w:rPr>
          <w:rFonts w:ascii="Sylfaen" w:hAnsi="Sylfaen"/>
          <w:i w:val="0"/>
          <w:color w:val="000000"/>
          <w:szCs w:val="24"/>
        </w:rPr>
        <w:t xml:space="preserve">Telephone </w:t>
      </w:r>
      <w:r w:rsidR="00FF2E9A">
        <w:rPr>
          <w:rFonts w:ascii="Sylfaen" w:hAnsi="Sylfaen"/>
          <w:color w:val="000000"/>
        </w:rPr>
        <w:t>09</w:t>
      </w:r>
      <w:r w:rsidR="00FF2E9A" w:rsidRPr="00FF2E9A">
        <w:rPr>
          <w:rFonts w:ascii="Sylfaen" w:hAnsi="Sylfaen"/>
          <w:color w:val="000000"/>
          <w:lang w:val="en-US"/>
        </w:rPr>
        <w:t>3000993</w:t>
      </w:r>
      <w:r w:rsidRPr="009C3216">
        <w:rPr>
          <w:rFonts w:ascii="Sylfaen" w:hAnsi="Sylfaen"/>
          <w:color w:val="000000"/>
          <w:lang w:val="en-US"/>
        </w:rPr>
        <w:br/>
      </w:r>
      <w:r w:rsidRPr="009C3216">
        <w:rPr>
          <w:rFonts w:ascii="Sylfaen" w:hAnsi="Sylfaen"/>
          <w:i w:val="0"/>
          <w:color w:val="000000"/>
          <w:szCs w:val="24"/>
        </w:rPr>
        <w:t xml:space="preserve">E-mail: </w:t>
      </w:r>
      <w:r w:rsidR="00F3520D" w:rsidRPr="00F3520D">
        <w:rPr>
          <w:rFonts w:ascii="Sylfaen" w:hAnsi="Sylfaen"/>
          <w:color w:val="000000"/>
          <w:sz w:val="24"/>
          <w:szCs w:val="24"/>
          <w:lang w:val="en-US"/>
        </w:rPr>
        <w:t>arme</w:t>
      </w:r>
      <w:r w:rsidR="00FF2E9A" w:rsidRPr="00F3520D">
        <w:rPr>
          <w:rFonts w:ascii="Sylfaen" w:hAnsi="Sylfaen"/>
          <w:color w:val="000000"/>
          <w:sz w:val="24"/>
          <w:szCs w:val="24"/>
          <w:lang w:val="en-US"/>
        </w:rPr>
        <w:t>n</w:t>
      </w:r>
      <w:r w:rsidR="00F3520D" w:rsidRPr="00F3520D">
        <w:rPr>
          <w:rFonts w:ascii="Sylfaen" w:hAnsi="Sylfaen"/>
          <w:color w:val="000000"/>
          <w:sz w:val="24"/>
          <w:szCs w:val="24"/>
          <w:lang w:val="en-US"/>
        </w:rPr>
        <w:t>.sahakyan.76</w:t>
      </w:r>
      <w:r w:rsidRPr="009C3216">
        <w:rPr>
          <w:rFonts w:ascii="Sylfaen" w:hAnsi="Sylfaen"/>
          <w:color w:val="000000"/>
          <w:sz w:val="24"/>
          <w:szCs w:val="24"/>
          <w:lang w:val="af-ZA"/>
        </w:rPr>
        <w:t>@mail.</w:t>
      </w:r>
      <w:proofErr w:type="spellStart"/>
      <w:r w:rsidRPr="009C3216">
        <w:rPr>
          <w:rFonts w:ascii="Sylfaen" w:hAnsi="Sylfaen"/>
          <w:color w:val="000000"/>
          <w:sz w:val="24"/>
          <w:szCs w:val="24"/>
        </w:rPr>
        <w:t>ru</w:t>
      </w:r>
      <w:proofErr w:type="spellEnd"/>
    </w:p>
    <w:p w:rsidR="00537B5A" w:rsidRPr="009C3216" w:rsidRDefault="00537B5A" w:rsidP="00537B5A">
      <w:pPr>
        <w:pStyle w:val="a4"/>
        <w:spacing w:line="240" w:lineRule="auto"/>
        <w:ind w:firstLine="0"/>
        <w:jc w:val="left"/>
        <w:rPr>
          <w:rFonts w:ascii="Sylfaen" w:hAnsi="Sylfaen"/>
          <w:color w:val="000000"/>
          <w:sz w:val="20"/>
        </w:rPr>
      </w:pPr>
      <w:r w:rsidRPr="009C3216">
        <w:rPr>
          <w:rFonts w:ascii="Sylfaen" w:hAnsi="Sylfaen"/>
          <w:i w:val="0"/>
          <w:color w:val="000000"/>
          <w:szCs w:val="24"/>
        </w:rPr>
        <w:t xml:space="preserve">Contracting authority </w:t>
      </w:r>
      <w:r w:rsidRPr="009C3216">
        <w:rPr>
          <w:rFonts w:ascii="Sylfaen" w:hAnsi="Sylfaen"/>
          <w:color w:val="000000"/>
        </w:rPr>
        <w:t>«</w:t>
      </w:r>
      <w:proofErr w:type="gramStart"/>
      <w:r w:rsidR="00F3520D" w:rsidRPr="00FF2E9A">
        <w:rPr>
          <w:rFonts w:ascii="Sylfaen" w:eastAsia="Times New Roman" w:hAnsi="Sylfaen" w:cs="Times New Roman"/>
          <w:i w:val="0"/>
          <w:sz w:val="20"/>
          <w:szCs w:val="20"/>
          <w:lang w:val="af-ZA" w:eastAsia="zh-CN"/>
        </w:rPr>
        <w:t>High  school</w:t>
      </w:r>
      <w:proofErr w:type="gramEnd"/>
      <w:r w:rsidR="00F3520D" w:rsidRPr="00FF2E9A">
        <w:rPr>
          <w:rFonts w:ascii="Sylfaen" w:eastAsia="Times New Roman" w:hAnsi="Sylfaen" w:cs="Times New Roman"/>
          <w:i w:val="0"/>
          <w:sz w:val="20"/>
          <w:szCs w:val="20"/>
          <w:lang w:val="af-ZA" w:eastAsia="zh-CN"/>
        </w:rPr>
        <w:t xml:space="preserve"> Named After H.Hambardzumyan of Vardenis</w:t>
      </w:r>
      <w:r w:rsidRPr="009C3216">
        <w:rPr>
          <w:rFonts w:ascii="Sylfaen" w:hAnsi="Sylfaen"/>
          <w:color w:val="000000"/>
          <w:lang w:val="af-ZA"/>
        </w:rPr>
        <w:t>»</w:t>
      </w:r>
      <w:r w:rsidRPr="009C3216">
        <w:rPr>
          <w:rFonts w:ascii="Sylfaen" w:hAnsi="Sylfaen"/>
          <w:color w:val="000000"/>
        </w:rPr>
        <w:t xml:space="preserve"> SNPO:</w:t>
      </w:r>
    </w:p>
    <w:p w:rsidR="00537B5A" w:rsidRPr="009C3216" w:rsidRDefault="00537B5A" w:rsidP="00537B5A">
      <w:pPr>
        <w:pStyle w:val="a4"/>
        <w:spacing w:line="240" w:lineRule="auto"/>
        <w:ind w:firstLine="0"/>
        <w:jc w:val="left"/>
        <w:rPr>
          <w:rFonts w:ascii="Sylfaen" w:hAnsi="Sylfaen"/>
          <w:color w:val="000000"/>
        </w:rPr>
      </w:pPr>
    </w:p>
    <w:p w:rsidR="00537B5A" w:rsidRPr="009C3216" w:rsidRDefault="00537B5A" w:rsidP="00537B5A">
      <w:pPr>
        <w:pStyle w:val="a4"/>
        <w:spacing w:line="240" w:lineRule="auto"/>
        <w:ind w:firstLine="0"/>
        <w:jc w:val="left"/>
        <w:rPr>
          <w:rFonts w:ascii="Sylfaen" w:hAnsi="Sylfaen"/>
        </w:rPr>
      </w:pPr>
    </w:p>
    <w:p w:rsidR="00A05E2B" w:rsidRPr="009C3216" w:rsidRDefault="00A05E2B" w:rsidP="00537B5A">
      <w:pPr>
        <w:ind w:hanging="426"/>
        <w:rPr>
          <w:rFonts w:ascii="Sylfaen" w:hAnsi="Sylfaen"/>
          <w:lang w:val="en-AU"/>
        </w:rPr>
      </w:pPr>
    </w:p>
    <w:sectPr w:rsidR="00A05E2B" w:rsidRPr="009C3216" w:rsidSect="00537B5A">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37B5A"/>
    <w:rsid w:val="00085012"/>
    <w:rsid w:val="000A6EAF"/>
    <w:rsid w:val="000E29A4"/>
    <w:rsid w:val="0018459A"/>
    <w:rsid w:val="001B7BAE"/>
    <w:rsid w:val="00264B9E"/>
    <w:rsid w:val="003649B3"/>
    <w:rsid w:val="0039365F"/>
    <w:rsid w:val="003E6BC7"/>
    <w:rsid w:val="005228F7"/>
    <w:rsid w:val="00537B5A"/>
    <w:rsid w:val="007E7CA7"/>
    <w:rsid w:val="008C720A"/>
    <w:rsid w:val="008F43DC"/>
    <w:rsid w:val="009C3216"/>
    <w:rsid w:val="009C5D0F"/>
    <w:rsid w:val="00A05E2B"/>
    <w:rsid w:val="00AC6C5D"/>
    <w:rsid w:val="00E779D7"/>
    <w:rsid w:val="00EB7C58"/>
    <w:rsid w:val="00F14098"/>
    <w:rsid w:val="00F3520D"/>
    <w:rsid w:val="00FF2E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B5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537B5A"/>
    <w:rPr>
      <w:rFonts w:ascii="Arial LatArm" w:hAnsi="Arial LatArm"/>
      <w:i/>
      <w:lang w:val="en-AU"/>
    </w:rPr>
  </w:style>
  <w:style w:type="paragraph" w:styleId="a4">
    <w:name w:val="Body Text Indent"/>
    <w:aliases w:val="Char,Char Char Char Char"/>
    <w:basedOn w:val="a"/>
    <w:link w:val="a3"/>
    <w:unhideWhenUsed/>
    <w:rsid w:val="00537B5A"/>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37B5A"/>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78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516</Words>
  <Characters>2946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Arsen</dc:creator>
  <cp:keywords/>
  <dc:description/>
  <cp:lastModifiedBy>User</cp:lastModifiedBy>
  <cp:revision>13</cp:revision>
  <dcterms:created xsi:type="dcterms:W3CDTF">2019-12-15T11:46:00Z</dcterms:created>
  <dcterms:modified xsi:type="dcterms:W3CDTF">2020-01-09T07:51:00Z</dcterms:modified>
</cp:coreProperties>
</file>